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村民现实表现证明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兹有我村村民XXX，性别X，身份证号XXXXXXXXXXXXXXXXXX，系我村XX组村民。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该村民遵纪守法，思想端正，无违法犯罪行为，邻里和睦，现实表现良好。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